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D" w:rsidRDefault="00516CDD" w:rsidP="00E866CD">
      <w:pPr>
        <w:rPr>
          <w:rFonts w:ascii="Times New Roman" w:hAnsi="Times New Roman" w:cs="Times New Roman"/>
          <w:b/>
          <w:sz w:val="24"/>
          <w:szCs w:val="24"/>
        </w:rPr>
      </w:pPr>
    </w:p>
    <w:p w:rsidR="00516CDD" w:rsidRPr="00516CDD" w:rsidRDefault="00516CDD" w:rsidP="00E866CD">
      <w:pPr>
        <w:rPr>
          <w:rFonts w:ascii="Times New Roman" w:hAnsi="Times New Roman" w:cs="Times New Roman"/>
          <w:b/>
          <w:sz w:val="24"/>
          <w:szCs w:val="24"/>
        </w:rPr>
      </w:pPr>
      <w:r w:rsidRPr="00516CDD">
        <w:rPr>
          <w:rFonts w:ascii="Times New Roman" w:hAnsi="Times New Roman" w:cs="Times New Roman"/>
          <w:b/>
          <w:sz w:val="24"/>
          <w:szCs w:val="24"/>
        </w:rPr>
        <w:t>Tokaji Óvoda 2018/2019-es nevelési év Tehetséggondozásának megvalósulása:</w:t>
      </w:r>
    </w:p>
    <w:p w:rsidR="00E866CD" w:rsidRPr="00EB2FE7" w:rsidRDefault="00853F36" w:rsidP="00E866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március 24.-től Akkreditált Tehetségpont lettünk. </w:t>
      </w:r>
      <w:r w:rsidR="00E866CD" w:rsidRPr="00EB2FE7">
        <w:rPr>
          <w:rFonts w:ascii="Times New Roman" w:hAnsi="Times New Roman" w:cs="Times New Roman"/>
          <w:sz w:val="26"/>
          <w:szCs w:val="26"/>
        </w:rPr>
        <w:t>A tehetséges gyermekek fejlesz</w:t>
      </w:r>
      <w:r w:rsidR="001F2E55">
        <w:rPr>
          <w:rFonts w:ascii="Times New Roman" w:hAnsi="Times New Roman" w:cs="Times New Roman"/>
          <w:sz w:val="26"/>
          <w:szCs w:val="26"/>
        </w:rPr>
        <w:t>tése két területen valósult meg ebben az évben is.</w:t>
      </w:r>
    </w:p>
    <w:p w:rsidR="00E866CD" w:rsidRPr="00EB2FE7" w:rsidRDefault="00E866CD" w:rsidP="00E866CD">
      <w:pPr>
        <w:ind w:left="709"/>
        <w:rPr>
          <w:rFonts w:ascii="Times New Roman" w:hAnsi="Times New Roman" w:cs="Times New Roman"/>
          <w:sz w:val="26"/>
          <w:szCs w:val="26"/>
        </w:rPr>
      </w:pPr>
      <w:r w:rsidRPr="00EB2FE7">
        <w:rPr>
          <w:rFonts w:ascii="Times New Roman" w:hAnsi="Times New Roman" w:cs="Times New Roman"/>
          <w:sz w:val="26"/>
          <w:szCs w:val="26"/>
        </w:rPr>
        <w:t>1. óvodai csoportjainkban napi tevékenységekbe ágyazva</w:t>
      </w:r>
    </w:p>
    <w:p w:rsidR="00E866CD" w:rsidRDefault="00E866CD" w:rsidP="00626C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FE7">
        <w:rPr>
          <w:rFonts w:ascii="Times New Roman" w:hAnsi="Times New Roman" w:cs="Times New Roman"/>
          <w:sz w:val="26"/>
          <w:szCs w:val="26"/>
        </w:rPr>
        <w:t>2. kiscsoportos tehetséggondozó műhelyfoglalkozások keretében</w:t>
      </w:r>
    </w:p>
    <w:p w:rsidR="00E02081" w:rsidRPr="00EB2FE7" w:rsidRDefault="00E866CD" w:rsidP="00E866CD">
      <w:pPr>
        <w:jc w:val="both"/>
        <w:rPr>
          <w:rFonts w:ascii="Times New Roman" w:hAnsi="Times New Roman" w:cs="Times New Roman"/>
          <w:sz w:val="26"/>
          <w:szCs w:val="26"/>
        </w:rPr>
      </w:pPr>
      <w:r w:rsidRPr="00EB2FE7">
        <w:rPr>
          <w:rFonts w:ascii="Times New Roman" w:hAnsi="Times New Roman" w:cs="Times New Roman"/>
          <w:sz w:val="26"/>
          <w:szCs w:val="26"/>
        </w:rPr>
        <w:t xml:space="preserve"> </w:t>
      </w:r>
      <w:r w:rsidR="00E02081" w:rsidRPr="00EB2FE7">
        <w:rPr>
          <w:rFonts w:ascii="Times New Roman" w:hAnsi="Times New Roman" w:cs="Times New Roman"/>
          <w:sz w:val="26"/>
          <w:szCs w:val="26"/>
        </w:rPr>
        <w:t>Ebben az évben is az óvodapedagógusok aktívan kivették a részüket a műhelymunkákban és a szakkörök vezetésében. A Nemzeti Tehetség Program által meghirdetett „A hazai és határon túli óvodai tehetség-kibontakoztató programok támogatása”című, NTP-OTKP-18 számú pályázat megvalósítására került sor. Két műhely vett részt benne: A Szivárvány nyelvi tehetségműhely és a Varázsceruza kézműves tehetségműhely. A pályázatnak köszönhetően</w:t>
      </w:r>
      <w:r w:rsidR="00E02081">
        <w:rPr>
          <w:rFonts w:ascii="Times New Roman" w:hAnsi="Times New Roman" w:cs="Times New Roman"/>
          <w:sz w:val="26"/>
          <w:szCs w:val="26"/>
        </w:rPr>
        <w:t>,</w:t>
      </w:r>
      <w:r w:rsidR="00E02081" w:rsidRPr="00EB2FE7">
        <w:rPr>
          <w:rFonts w:ascii="Times New Roman" w:hAnsi="Times New Roman" w:cs="Times New Roman"/>
          <w:sz w:val="26"/>
          <w:szCs w:val="26"/>
        </w:rPr>
        <w:t xml:space="preserve"> a műhelyek színvonalas működéséhez szükséges anyag és eszközkészletet tudtuk bővíteni. Örömünkre szolgált, hogy a műhelyvezetők részére személyi juttatást is sikerült biztosítani. Komplex tehetségprogram tervezet került megvalósításra, a céloknak, feladatoknak megfelelően, a gyermekekre differenciáltan szabottan. A nagycsoportos korú beválogatott gyermekek személyiségfejlesztése, a helyi Óvodai Programunkkal azonosan, komplex módon történt. A foglalkozások a nevelői szobában vagy a tornateremben zajlottak. A gyermekek létszáma műhelyenként változó volt. Többnyire alvásidőben, délután, vagy pedig délelőtti játékidőben zajlottak. A gyermekek nagy örömmel, várakozással vettek részt a műhelyfoglalkozásokon. A műhelyek beindítását megelőzte</w:t>
      </w:r>
      <w:r w:rsidR="001F2E55">
        <w:rPr>
          <w:rFonts w:ascii="Times New Roman" w:hAnsi="Times New Roman" w:cs="Times New Roman"/>
          <w:sz w:val="26"/>
          <w:szCs w:val="26"/>
        </w:rPr>
        <w:t>,</w:t>
      </w:r>
      <w:r w:rsidR="00E02081" w:rsidRPr="00EB2FE7">
        <w:rPr>
          <w:rFonts w:ascii="Times New Roman" w:hAnsi="Times New Roman" w:cs="Times New Roman"/>
          <w:sz w:val="26"/>
          <w:szCs w:val="26"/>
        </w:rPr>
        <w:t xml:space="preserve"> a műhelyvezetők által kidolgozott </w:t>
      </w:r>
      <w:proofErr w:type="spellStart"/>
      <w:r w:rsidR="00E02081" w:rsidRPr="00EB2FE7">
        <w:rPr>
          <w:rFonts w:ascii="Times New Roman" w:hAnsi="Times New Roman" w:cs="Times New Roman"/>
          <w:sz w:val="26"/>
          <w:szCs w:val="26"/>
        </w:rPr>
        <w:t>R</w:t>
      </w:r>
      <w:r w:rsidR="00E02081">
        <w:rPr>
          <w:rFonts w:ascii="Times New Roman" w:hAnsi="Times New Roman" w:cs="Times New Roman"/>
          <w:sz w:val="26"/>
          <w:szCs w:val="26"/>
        </w:rPr>
        <w:t>yans</w:t>
      </w:r>
      <w:r w:rsidR="00E02081" w:rsidRPr="00EB2FE7">
        <w:rPr>
          <w:rFonts w:ascii="Times New Roman" w:hAnsi="Times New Roman" w:cs="Times New Roman"/>
          <w:sz w:val="26"/>
          <w:szCs w:val="26"/>
        </w:rPr>
        <w:t>-féle</w:t>
      </w:r>
      <w:proofErr w:type="spellEnd"/>
      <w:r w:rsidR="00E02081" w:rsidRPr="00EB2FE7">
        <w:rPr>
          <w:rFonts w:ascii="Times New Roman" w:hAnsi="Times New Roman" w:cs="Times New Roman"/>
          <w:sz w:val="26"/>
          <w:szCs w:val="26"/>
        </w:rPr>
        <w:t xml:space="preserve"> szempontsor alapján történő beválogatás.</w:t>
      </w:r>
    </w:p>
    <w:p w:rsidR="00516CDD" w:rsidRDefault="00516CDD" w:rsidP="00E866CD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E866CD" w:rsidRPr="00EB2FE7" w:rsidRDefault="00E866CD" w:rsidP="00E866CD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EB2FE7">
        <w:rPr>
          <w:rFonts w:ascii="Times New Roman" w:hAnsi="Times New Roman" w:cs="Times New Roman"/>
          <w:b/>
          <w:smallCaps/>
          <w:sz w:val="32"/>
          <w:szCs w:val="32"/>
        </w:rPr>
        <w:t>Tehetséggondozó műhelyek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6CD" w:rsidRPr="00EB2FE7" w:rsidTr="000D102C"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Foglalkozás megnevezése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Részvevő gyermekek száma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Foglalkozás vezetők</w:t>
            </w:r>
          </w:p>
        </w:tc>
      </w:tr>
      <w:tr w:rsidR="00E866CD" w:rsidRPr="00EB2FE7" w:rsidTr="000D102C">
        <w:tc>
          <w:tcPr>
            <w:tcW w:w="3020" w:type="dxa"/>
            <w:tcBorders>
              <w:top w:val="single" w:sz="12" w:space="0" w:color="auto"/>
            </w:tcBorders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„</w:t>
            </w: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Mozognak a </w:t>
            </w: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törpikék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” testi kinesztetikus tehetségműhely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Csordás Sándorné</w:t>
            </w:r>
          </w:p>
        </w:tc>
      </w:tr>
      <w:tr w:rsidR="00E866CD" w:rsidRPr="00EB2FE7" w:rsidTr="000D102C">
        <w:tc>
          <w:tcPr>
            <w:tcW w:w="3020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„Pacsirták” zenei tehetségműhely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Gorcsa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 Györgyné</w:t>
            </w:r>
          </w:p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Tóth Sándorné</w:t>
            </w:r>
          </w:p>
        </w:tc>
      </w:tr>
      <w:tr w:rsidR="00E866CD" w:rsidRPr="00EB2FE7" w:rsidTr="000D102C">
        <w:tc>
          <w:tcPr>
            <w:tcW w:w="3020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„Szivárvány” nyelvi tehetségműhely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Kohlma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er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 Ernőné</w:t>
            </w:r>
          </w:p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Papp Gabriella</w:t>
            </w:r>
          </w:p>
        </w:tc>
      </w:tr>
      <w:tr w:rsidR="00E866CD" w:rsidRPr="00EB2FE7" w:rsidTr="000D102C">
        <w:tc>
          <w:tcPr>
            <w:tcW w:w="3020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„Varázsceruza” térbeli vizuális tehetségműhely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Szabóné </w:t>
            </w: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Peremiczki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 Ildikó</w:t>
            </w:r>
          </w:p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Kovács Zoltánné</w:t>
            </w:r>
          </w:p>
        </w:tc>
      </w:tr>
    </w:tbl>
    <w:p w:rsidR="00EF4F74" w:rsidRDefault="00EF4F74" w:rsidP="00E866CD">
      <w:pPr>
        <w:spacing w:before="24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E866CD" w:rsidRPr="00EB2FE7" w:rsidRDefault="00E866CD" w:rsidP="00E866CD">
      <w:pPr>
        <w:spacing w:before="24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EB2FE7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Szakkörök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6CD" w:rsidRPr="00EB2FE7" w:rsidTr="000D102C">
        <w:trPr>
          <w:trHeight w:val="469"/>
        </w:trPr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Foglakozás megnevezése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Résztvevő gyermekek száma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Foglakozást vezetők</w:t>
            </w:r>
          </w:p>
        </w:tc>
      </w:tr>
      <w:tr w:rsidR="00E866CD" w:rsidRPr="00EB2FE7" w:rsidTr="000D102C">
        <w:trPr>
          <w:trHeight w:val="474"/>
        </w:trPr>
        <w:tc>
          <w:tcPr>
            <w:tcW w:w="3020" w:type="dxa"/>
            <w:tcBorders>
              <w:top w:val="single" w:sz="12" w:space="0" w:color="auto"/>
            </w:tcBorders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Ovi-foci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Csordás Sándorné</w:t>
            </w:r>
          </w:p>
        </w:tc>
      </w:tr>
      <w:tr w:rsidR="00E866CD" w:rsidRPr="00EB2FE7" w:rsidTr="000D102C">
        <w:trPr>
          <w:trHeight w:val="463"/>
        </w:trPr>
        <w:tc>
          <w:tcPr>
            <w:tcW w:w="3020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Néptánc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Tereminé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 Szegedi Zsuzsanna</w:t>
            </w:r>
          </w:p>
        </w:tc>
      </w:tr>
      <w:tr w:rsidR="00E866CD" w:rsidRPr="00EB2FE7" w:rsidTr="000D102C">
        <w:trPr>
          <w:trHeight w:val="468"/>
        </w:trPr>
        <w:tc>
          <w:tcPr>
            <w:tcW w:w="3020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Logika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Mozgi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 Hedvig</w:t>
            </w:r>
          </w:p>
        </w:tc>
      </w:tr>
      <w:tr w:rsidR="00E866CD" w:rsidRPr="00EB2FE7" w:rsidTr="000D102C">
        <w:trPr>
          <w:trHeight w:val="457"/>
        </w:trPr>
        <w:tc>
          <w:tcPr>
            <w:tcW w:w="3020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„Mocorgó” </w:t>
            </w: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mozgásfejlesztés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21" w:type="dxa"/>
            <w:vAlign w:val="center"/>
          </w:tcPr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Papp Istvánné</w:t>
            </w:r>
          </w:p>
          <w:p w:rsidR="00E866CD" w:rsidRPr="00EB2FE7" w:rsidRDefault="00E866CD" w:rsidP="000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>Bolló</w:t>
            </w:r>
            <w:proofErr w:type="spellEnd"/>
            <w:r w:rsidRPr="00EB2FE7">
              <w:rPr>
                <w:rFonts w:ascii="Times New Roman" w:hAnsi="Times New Roman" w:cs="Times New Roman"/>
                <w:sz w:val="26"/>
                <w:szCs w:val="26"/>
              </w:rPr>
              <w:t xml:space="preserve"> Tiborné</w:t>
            </w:r>
          </w:p>
        </w:tc>
      </w:tr>
    </w:tbl>
    <w:p w:rsidR="00E866CD" w:rsidRPr="00A86AD4" w:rsidRDefault="00E866CD" w:rsidP="00E866CD">
      <w:pPr>
        <w:pStyle w:val="Listaszerbekezds"/>
        <w:numPr>
          <w:ilvl w:val="0"/>
          <w:numId w:val="1"/>
        </w:numPr>
        <w:spacing w:before="36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 xml:space="preserve">Ebben az évben is megszerveztük a </w:t>
      </w:r>
      <w:proofErr w:type="spellStart"/>
      <w:r w:rsidRPr="00A86AD4">
        <w:rPr>
          <w:rFonts w:ascii="Times New Roman" w:hAnsi="Times New Roman" w:cs="Times New Roman"/>
          <w:sz w:val="26"/>
          <w:szCs w:val="26"/>
        </w:rPr>
        <w:t>mese-vers-ének</w:t>
      </w:r>
      <w:proofErr w:type="spellEnd"/>
      <w:r w:rsidRPr="00A86AD4">
        <w:rPr>
          <w:rFonts w:ascii="Times New Roman" w:hAnsi="Times New Roman" w:cs="Times New Roman"/>
          <w:sz w:val="26"/>
          <w:szCs w:val="26"/>
        </w:rPr>
        <w:t xml:space="preserve"> versenyünket a nagycsoportos korú gyermekek számára. 2019.február 12-én vers és ének </w:t>
      </w:r>
      <w:r>
        <w:rPr>
          <w:rFonts w:ascii="Times New Roman" w:hAnsi="Times New Roman" w:cs="Times New Roman"/>
          <w:sz w:val="26"/>
          <w:szCs w:val="26"/>
        </w:rPr>
        <w:t xml:space="preserve">kategóriában, majd 2019.február </w:t>
      </w:r>
      <w:r w:rsidRPr="00A86AD4">
        <w:rPr>
          <w:rFonts w:ascii="Times New Roman" w:hAnsi="Times New Roman" w:cs="Times New Roman"/>
          <w:sz w:val="26"/>
          <w:szCs w:val="26"/>
        </w:rPr>
        <w:t>13-án mesemondó versenyen vettek részt a gyermekek. Várakozással, izgalommal, élményekkel gazdagodva zártuk ezeket a napokat, melyek élményt jelentettek mindenki számára.</w:t>
      </w:r>
    </w:p>
    <w:p w:rsidR="00E866CD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 xml:space="preserve">2019. február 13-án családi sport délelőtt megszervezésére került sor, a „Mozognak a </w:t>
      </w:r>
      <w:proofErr w:type="spellStart"/>
      <w:r w:rsidRPr="00A86AD4">
        <w:rPr>
          <w:rFonts w:ascii="Times New Roman" w:hAnsi="Times New Roman" w:cs="Times New Roman"/>
          <w:sz w:val="26"/>
          <w:szCs w:val="26"/>
        </w:rPr>
        <w:t>törpikék</w:t>
      </w:r>
      <w:proofErr w:type="spellEnd"/>
      <w:r w:rsidRPr="00A86AD4">
        <w:rPr>
          <w:rFonts w:ascii="Times New Roman" w:hAnsi="Times New Roman" w:cs="Times New Roman"/>
          <w:sz w:val="26"/>
          <w:szCs w:val="26"/>
        </w:rPr>
        <w:t>”</w:t>
      </w:r>
      <w:r w:rsidR="003626B5">
        <w:rPr>
          <w:rFonts w:ascii="Times New Roman" w:hAnsi="Times New Roman" w:cs="Times New Roman"/>
          <w:sz w:val="26"/>
          <w:szCs w:val="26"/>
        </w:rPr>
        <w:t xml:space="preserve"> </w:t>
      </w:r>
      <w:r w:rsidRPr="00A86AD4">
        <w:rPr>
          <w:rFonts w:ascii="Times New Roman" w:hAnsi="Times New Roman" w:cs="Times New Roman"/>
          <w:sz w:val="26"/>
          <w:szCs w:val="26"/>
        </w:rPr>
        <w:t>és az ovi focira járó gyermekeknek és szüleiknek. Ennek helyszíne: az általános iskola sportcsarnoka volt. Különböző mozgásprogramokba kapcsolódtak be a gyermekek, egyénileg és szüleikkel együtt mozoghattak. 2019. május 16-án nyílt napot szervezett a műhelyvezető óvodapedagógus a szülőknek, ahol a gyermekek mozgásfejlesztéséről szerezhettek tapasztalatokat.</w:t>
      </w:r>
    </w:p>
    <w:p w:rsidR="00E866CD" w:rsidRDefault="00E866CD" w:rsidP="00E866CD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>A „Varázsceruza” Tehetségműhely alkotásait, nemcsak az óvodában, hanem a Tokaji Ferenc Gimnázium aulájában megrendezett tehetségnapi kiállításon is megtekintették az érdeklődők. Év végén az elkészült munkákból színvonalas kiállítást rendeztek be a műhelyvezetők az óvoda folyosóján. Az esztétikus alkotásokról, pozitívan elismerően nyilatkozott mindenki.</w:t>
      </w:r>
    </w:p>
    <w:p w:rsidR="00E866CD" w:rsidRDefault="00E866CD" w:rsidP="00E866CD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 xml:space="preserve">A „Szivárvány-szín” nyelvi tehetségműhelybe járó gyermekek gazdagító programként, 2018. május 5-én megtekintették a </w:t>
      </w:r>
      <w:proofErr w:type="spellStart"/>
      <w:r w:rsidRPr="00A86AD4">
        <w:rPr>
          <w:rFonts w:ascii="Times New Roman" w:hAnsi="Times New Roman" w:cs="Times New Roman"/>
          <w:sz w:val="26"/>
          <w:szCs w:val="26"/>
        </w:rPr>
        <w:t>Paulay</w:t>
      </w:r>
      <w:proofErr w:type="spellEnd"/>
      <w:r w:rsidRPr="00A86AD4">
        <w:rPr>
          <w:rFonts w:ascii="Times New Roman" w:hAnsi="Times New Roman" w:cs="Times New Roman"/>
          <w:sz w:val="26"/>
          <w:szCs w:val="26"/>
        </w:rPr>
        <w:t xml:space="preserve"> Ede Színházban a Tündérszép Ilona és Árgyélus királyfi című mesejátékot.2019. május 5-én bemutatták a szülőknek: A szívtelen csiga című verses mesét, mely nagy sikert aratott, igazi kis színjátékot dramatizáltak a gyermekek.</w:t>
      </w:r>
    </w:p>
    <w:p w:rsidR="00E866CD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 xml:space="preserve">Az óvoda néptánc csoportja több alkalommal is megmutatta tudását. Szerepeltek az októberben megrendezett szüreti napon, az időskorúakhoz többször is ellátogattak. A Tokaji Ferenc Gimnázium tehetségnapján nagy sikert arattak néptáncukkal. Az óvodapedagógus nyílt napot szervezett a szülőknek, akik elismerően, elégedetten vettek részt. Év végén a hagyományokhoz híven, Néptánc-gála megrendezésére került sor a </w:t>
      </w:r>
      <w:proofErr w:type="spellStart"/>
      <w:r w:rsidRPr="00A86AD4">
        <w:rPr>
          <w:rFonts w:ascii="Times New Roman" w:hAnsi="Times New Roman" w:cs="Times New Roman"/>
          <w:sz w:val="26"/>
          <w:szCs w:val="26"/>
        </w:rPr>
        <w:t>Paulay</w:t>
      </w:r>
      <w:proofErr w:type="spellEnd"/>
      <w:r w:rsidRPr="00A86AD4">
        <w:rPr>
          <w:rFonts w:ascii="Times New Roman" w:hAnsi="Times New Roman" w:cs="Times New Roman"/>
          <w:sz w:val="26"/>
          <w:szCs w:val="26"/>
        </w:rPr>
        <w:t xml:space="preserve"> Ede Színházban, ahol nagy sikert arattak a gyermekek néptánc tudásukkal.</w:t>
      </w:r>
    </w:p>
    <w:p w:rsidR="00E866CD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lastRenderedPageBreak/>
        <w:t>2019.május 10-én Tehetségnapot szerveztünk az óvodában, ahol bemutatkoztak a műhelyek</w:t>
      </w:r>
      <w:r>
        <w:rPr>
          <w:rFonts w:ascii="Times New Roman" w:hAnsi="Times New Roman" w:cs="Times New Roman"/>
          <w:sz w:val="26"/>
          <w:szCs w:val="26"/>
        </w:rPr>
        <w:t xml:space="preserve">, így </w:t>
      </w:r>
      <w:r w:rsidRPr="00A86AD4">
        <w:rPr>
          <w:rFonts w:ascii="Times New Roman" w:hAnsi="Times New Roman" w:cs="Times New Roman"/>
          <w:sz w:val="26"/>
          <w:szCs w:val="26"/>
        </w:rPr>
        <w:t xml:space="preserve">a kisebb gyermekek ízelítőt kaphattak az itt folyó tevékenységekről. A megrendezett </w:t>
      </w:r>
      <w:proofErr w:type="spellStart"/>
      <w:r w:rsidRPr="00A86AD4">
        <w:rPr>
          <w:rFonts w:ascii="Times New Roman" w:hAnsi="Times New Roman" w:cs="Times New Roman"/>
          <w:sz w:val="26"/>
          <w:szCs w:val="26"/>
        </w:rPr>
        <w:t>mese-vers-ének</w:t>
      </w:r>
      <w:proofErr w:type="spellEnd"/>
      <w:r w:rsidRPr="00A86AD4">
        <w:rPr>
          <w:rFonts w:ascii="Times New Roman" w:hAnsi="Times New Roman" w:cs="Times New Roman"/>
          <w:sz w:val="26"/>
          <w:szCs w:val="26"/>
        </w:rPr>
        <w:t xml:space="preserve"> versenyen szereplő gyermekek közül a legügyesebbek bemutatkoztak az óvoda közönsége előtt. A néptáncosok színvonalas néptánc bemutatót tartottak. A zenei tehetségműhely a hallás és ritmusfejlesztés különféle változatait mutatták be a dalokon keresztül. A nyelvi tehetségműhely előadta A szívtelen csiga című mesét. A kézműves tehetségműhely alkotásai az óvoda folyosóját díszítette.</w:t>
      </w:r>
    </w:p>
    <w:p w:rsidR="00E866CD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ovi-focira járó gyermekek a „</w:t>
      </w:r>
      <w:r w:rsidRPr="00A86AD4">
        <w:rPr>
          <w:rFonts w:ascii="Times New Roman" w:hAnsi="Times New Roman" w:cs="Times New Roman"/>
          <w:sz w:val="26"/>
          <w:szCs w:val="26"/>
        </w:rPr>
        <w:t>Bozsik program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A86AD4">
        <w:rPr>
          <w:rFonts w:ascii="Times New Roman" w:hAnsi="Times New Roman" w:cs="Times New Roman"/>
          <w:sz w:val="26"/>
          <w:szCs w:val="26"/>
        </w:rPr>
        <w:t xml:space="preserve"> keretében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sz w:val="26"/>
          <w:szCs w:val="26"/>
        </w:rPr>
        <w:t>Grassroots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fesztiválon vettek részt (őszi, téli, tavaszi, tanévzáró) Intézményünk ebben az évben is 40.000Ft értékű sporteszköz fejlesztésben részesült. </w:t>
      </w:r>
      <w:r w:rsidRPr="00A86AD4">
        <w:rPr>
          <w:rFonts w:ascii="Times New Roman" w:hAnsi="Times New Roman" w:cs="Times New Roman"/>
          <w:sz w:val="26"/>
          <w:szCs w:val="26"/>
        </w:rPr>
        <w:t>A program keretén belül a gyermekek év végén motivációs ajándékot, érmeket és gyümölcsöt kaptak.</w:t>
      </w:r>
    </w:p>
    <w:p w:rsidR="00E866CD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Pacsirták zenei tehetségműhelybe járó gyermekek bővítették ismereteiket a csengettyűk használatával, megismerkedtek a ritmus és hallásfejlesztés változatos módszereivel, elsajátítottak új énekeket, dalos játékokat.</w:t>
      </w:r>
    </w:p>
    <w:p w:rsidR="00E866CD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>A „Mocorgó” tornán résztvevő gyermekek közös záró napon vettek részt.</w:t>
      </w:r>
    </w:p>
    <w:p w:rsidR="00E866CD" w:rsidRPr="00A86AD4" w:rsidRDefault="00E866CD" w:rsidP="00E866CD">
      <w:pPr>
        <w:pStyle w:val="Listaszerbekezds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6AD4">
        <w:rPr>
          <w:rFonts w:ascii="Times New Roman" w:hAnsi="Times New Roman" w:cs="Times New Roman"/>
          <w:sz w:val="26"/>
          <w:szCs w:val="26"/>
        </w:rPr>
        <w:t>A Logikai szakköre járó gyermekek egymással vetélkedve oldottak meg fejtörő feladatokat.</w:t>
      </w:r>
    </w:p>
    <w:p w:rsidR="00F4127F" w:rsidRDefault="00F4127F"/>
    <w:p w:rsidR="003626B5" w:rsidRDefault="003626B5"/>
    <w:p w:rsidR="003626B5" w:rsidRPr="003626B5" w:rsidRDefault="00EF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Tokaj, 2019. 12. 09</w:t>
      </w:r>
      <w:r w:rsidR="003626B5" w:rsidRPr="003626B5">
        <w:rPr>
          <w:rFonts w:ascii="Times New Roman" w:hAnsi="Times New Roman" w:cs="Times New Roman"/>
          <w:sz w:val="24"/>
          <w:szCs w:val="24"/>
        </w:rPr>
        <w:t>.</w:t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  <w:r w:rsidR="003626B5" w:rsidRPr="003626B5">
        <w:rPr>
          <w:rFonts w:ascii="Times New Roman" w:hAnsi="Times New Roman" w:cs="Times New Roman"/>
          <w:sz w:val="24"/>
          <w:szCs w:val="24"/>
        </w:rPr>
        <w:tab/>
      </w:r>
    </w:p>
    <w:p w:rsidR="003626B5" w:rsidRPr="003626B5" w:rsidRDefault="003626B5">
      <w:pPr>
        <w:rPr>
          <w:rFonts w:ascii="Times New Roman" w:hAnsi="Times New Roman" w:cs="Times New Roman"/>
          <w:sz w:val="24"/>
          <w:szCs w:val="24"/>
        </w:rPr>
      </w:pPr>
    </w:p>
    <w:p w:rsidR="003626B5" w:rsidRPr="003626B5" w:rsidRDefault="003626B5">
      <w:pPr>
        <w:rPr>
          <w:rFonts w:ascii="Times New Roman" w:hAnsi="Times New Roman" w:cs="Times New Roman"/>
          <w:sz w:val="24"/>
          <w:szCs w:val="24"/>
        </w:rPr>
      </w:pPr>
    </w:p>
    <w:p w:rsidR="003626B5" w:rsidRPr="003626B5" w:rsidRDefault="003626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6B5" w:rsidRPr="003626B5" w:rsidSect="003626B5">
      <w:headerReference w:type="default" r:id="rId8"/>
      <w:pgSz w:w="11906" w:h="16838"/>
      <w:pgMar w:top="62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63" w:rsidRDefault="00611C63" w:rsidP="00516CDD">
      <w:pPr>
        <w:spacing w:after="0" w:line="240" w:lineRule="auto"/>
      </w:pPr>
      <w:r>
        <w:separator/>
      </w:r>
    </w:p>
  </w:endnote>
  <w:endnote w:type="continuationSeparator" w:id="0">
    <w:p w:rsidR="00611C63" w:rsidRDefault="00611C63" w:rsidP="0051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63" w:rsidRDefault="00611C63" w:rsidP="00516CDD">
      <w:pPr>
        <w:spacing w:after="0" w:line="240" w:lineRule="auto"/>
      </w:pPr>
      <w:r>
        <w:separator/>
      </w:r>
    </w:p>
  </w:footnote>
  <w:footnote w:type="continuationSeparator" w:id="0">
    <w:p w:rsidR="00611C63" w:rsidRDefault="00611C63" w:rsidP="0051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DD" w:rsidRPr="0091715A" w:rsidRDefault="00516CDD" w:rsidP="00516CDD">
    <w:pPr>
      <w:spacing w:after="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09103E1" wp14:editId="264E885C">
          <wp:simplePos x="0" y="0"/>
          <wp:positionH relativeFrom="column">
            <wp:posOffset>5005070</wp:posOffset>
          </wp:positionH>
          <wp:positionV relativeFrom="paragraph">
            <wp:posOffset>-11430</wp:posOffset>
          </wp:positionV>
          <wp:extent cx="751205" cy="761365"/>
          <wp:effectExtent l="0" t="0" r="0" b="635"/>
          <wp:wrapNone/>
          <wp:docPr id="2" name="Kép 2" descr="Képtalálat a következőre: „akkreditált tehetségpont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éptalálat a következőre: „akkreditált tehetségpont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DD1FF0D" wp14:editId="6C325017">
          <wp:simplePos x="0" y="0"/>
          <wp:positionH relativeFrom="column">
            <wp:posOffset>33655</wp:posOffset>
          </wp:positionH>
          <wp:positionV relativeFrom="paragraph">
            <wp:posOffset>45720</wp:posOffset>
          </wp:positionV>
          <wp:extent cx="1099820" cy="638175"/>
          <wp:effectExtent l="0" t="0" r="5080" b="9525"/>
          <wp:wrapNone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15A">
      <w:rPr>
        <w:b/>
        <w:sz w:val="20"/>
        <w:szCs w:val="20"/>
      </w:rPr>
      <w:t>Tokaji Óvoda</w:t>
    </w:r>
  </w:p>
  <w:p w:rsidR="00516CDD" w:rsidRPr="0091715A" w:rsidRDefault="00516CDD" w:rsidP="00516CDD">
    <w:pPr>
      <w:spacing w:after="0"/>
      <w:jc w:val="center"/>
      <w:rPr>
        <w:sz w:val="20"/>
        <w:szCs w:val="20"/>
      </w:rPr>
    </w:pPr>
    <w:r w:rsidRPr="0091715A">
      <w:rPr>
        <w:sz w:val="20"/>
        <w:szCs w:val="20"/>
      </w:rPr>
      <w:t>OM: 2019813910 Tokaj,</w:t>
    </w:r>
  </w:p>
  <w:p w:rsidR="00516CDD" w:rsidRPr="0091715A" w:rsidRDefault="00516CDD" w:rsidP="00516CDD">
    <w:pPr>
      <w:spacing w:after="0"/>
      <w:jc w:val="center"/>
      <w:rPr>
        <w:sz w:val="20"/>
        <w:szCs w:val="20"/>
      </w:rPr>
    </w:pPr>
    <w:r w:rsidRPr="0091715A">
      <w:rPr>
        <w:sz w:val="20"/>
        <w:szCs w:val="20"/>
      </w:rPr>
      <w:t>Gr. Apponyi Albert u. 13.</w:t>
    </w:r>
  </w:p>
  <w:p w:rsidR="00516CDD" w:rsidRPr="0091715A" w:rsidRDefault="00516CDD" w:rsidP="00516CDD">
    <w:pPr>
      <w:spacing w:after="0"/>
      <w:jc w:val="center"/>
      <w:rPr>
        <w:sz w:val="20"/>
        <w:szCs w:val="20"/>
      </w:rPr>
    </w:pPr>
    <w:r w:rsidRPr="0091715A">
      <w:rPr>
        <w:sz w:val="20"/>
        <w:szCs w:val="20"/>
      </w:rPr>
      <w:t>Tel</w:t>
    </w:r>
    <w:proofErr w:type="gramStart"/>
    <w:r w:rsidRPr="0091715A">
      <w:rPr>
        <w:sz w:val="20"/>
        <w:szCs w:val="20"/>
      </w:rPr>
      <w:t>.:</w:t>
    </w:r>
    <w:proofErr w:type="gramEnd"/>
    <w:r w:rsidRPr="0091715A">
      <w:rPr>
        <w:sz w:val="20"/>
        <w:szCs w:val="20"/>
      </w:rPr>
      <w:t xml:space="preserve"> 47/352-059</w:t>
    </w:r>
  </w:p>
  <w:p w:rsidR="00516CDD" w:rsidRPr="0091715A" w:rsidRDefault="00516CDD" w:rsidP="00516CDD">
    <w:pPr>
      <w:spacing w:after="0"/>
      <w:jc w:val="center"/>
      <w:rPr>
        <w:b/>
        <w:sz w:val="20"/>
        <w:szCs w:val="20"/>
      </w:rPr>
    </w:pPr>
    <w:proofErr w:type="gramStart"/>
    <w:r w:rsidRPr="0091715A">
      <w:rPr>
        <w:sz w:val="20"/>
        <w:szCs w:val="20"/>
      </w:rPr>
      <w:t>tokajiovi@freemail.hu</w:t>
    </w:r>
    <w:proofErr w:type="gramEnd"/>
  </w:p>
  <w:p w:rsidR="00516CDD" w:rsidRDefault="00611C63" w:rsidP="00516CDD">
    <w:pPr>
      <w:pStyle w:val="lfej"/>
    </w:pPr>
    <w:r>
      <w:pict>
        <v:rect id="_x0000_i1025" style="width:0;height:1.5pt" o:hralign="center" o:hrstd="t" o:hr="t" fillcolor="#a0a0a0" stroked="f"/>
      </w:pict>
    </w:r>
  </w:p>
  <w:p w:rsidR="00516CDD" w:rsidRDefault="00516C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E86"/>
    <w:multiLevelType w:val="hybridMultilevel"/>
    <w:tmpl w:val="3DE86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9"/>
    <w:rsid w:val="00135629"/>
    <w:rsid w:val="001F2E55"/>
    <w:rsid w:val="003626B5"/>
    <w:rsid w:val="00516CDD"/>
    <w:rsid w:val="00611C63"/>
    <w:rsid w:val="00626C17"/>
    <w:rsid w:val="00692925"/>
    <w:rsid w:val="00853F36"/>
    <w:rsid w:val="00B87027"/>
    <w:rsid w:val="00E02081"/>
    <w:rsid w:val="00E866CD"/>
    <w:rsid w:val="00EF4F74"/>
    <w:rsid w:val="00F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0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6CD"/>
    <w:pPr>
      <w:ind w:left="720"/>
      <w:contextualSpacing/>
    </w:pPr>
  </w:style>
  <w:style w:type="table" w:styleId="Rcsostblzat">
    <w:name w:val="Table Grid"/>
    <w:basedOn w:val="Normltblzat"/>
    <w:uiPriority w:val="39"/>
    <w:rsid w:val="00E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51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16CDD"/>
  </w:style>
  <w:style w:type="paragraph" w:styleId="llb">
    <w:name w:val="footer"/>
    <w:basedOn w:val="Norml"/>
    <w:link w:val="llbChar"/>
    <w:uiPriority w:val="99"/>
    <w:unhideWhenUsed/>
    <w:rsid w:val="0051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0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6CD"/>
    <w:pPr>
      <w:ind w:left="720"/>
      <w:contextualSpacing/>
    </w:pPr>
  </w:style>
  <w:style w:type="table" w:styleId="Rcsostblzat">
    <w:name w:val="Table Grid"/>
    <w:basedOn w:val="Normltblzat"/>
    <w:uiPriority w:val="39"/>
    <w:rsid w:val="00E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51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16CDD"/>
  </w:style>
  <w:style w:type="paragraph" w:styleId="llb">
    <w:name w:val="footer"/>
    <w:basedOn w:val="Norml"/>
    <w:link w:val="llbChar"/>
    <w:uiPriority w:val="99"/>
    <w:unhideWhenUsed/>
    <w:rsid w:val="0051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Ovi-1</dc:creator>
  <cp:lastModifiedBy>Óvoda</cp:lastModifiedBy>
  <cp:revision>3</cp:revision>
  <dcterms:created xsi:type="dcterms:W3CDTF">2019-12-03T13:06:00Z</dcterms:created>
  <dcterms:modified xsi:type="dcterms:W3CDTF">2019-12-10T09:29:00Z</dcterms:modified>
</cp:coreProperties>
</file>