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D7" w:rsidRPr="00F12FF2" w:rsidRDefault="00A378D7" w:rsidP="00A378D7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12FF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DO H Á N Y T E S Z 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(1. sz. melléklet)</w:t>
      </w:r>
    </w:p>
    <w:p w:rsidR="00A378D7" w:rsidRDefault="00A378D7" w:rsidP="00A378D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1. Véleményed szerint a drogok közé sorolható a dohány?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IGEN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NEM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NEM TUDOM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2. Er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s méreg, 0,8 mg-ja testsúly kilogrammonként halálos adag.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NIKOTIN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SZÉNMONOXID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 xml:space="preserve"> KÁTRÁNY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3. A függ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ség kialakulásáért felel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s összetev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a.)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 xml:space="preserve"> NIKOTIN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SZÉNMONOXID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c.)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 xml:space="preserve"> KÁTRÁNY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4. Rontja a szervek oxigénellátottságát, mivel jobban köt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dik 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O2-t szállító vörösvértestek festékanyagához.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NIKOTIN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b.)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 xml:space="preserve"> SZÉNMONOXID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c.)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 xml:space="preserve"> KÁTRÁNY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5. Lerakódik a légutakba és a tüd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ben, növeli, a cigarettázók körében a tüd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rák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kialakulásának esélyét.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a.)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 xml:space="preserve"> NIKOTIN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b.)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 xml:space="preserve"> SZÉNMONOXID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c.) KÁTRÁ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NY</w:t>
      </w:r>
    </w:p>
    <w:p w:rsidR="00A378D7" w:rsidRPr="00A378D7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6. Sorolj fel a dohányzás rövidtávú hatásai közül legalább 3-at!</w:t>
      </w:r>
    </w:p>
    <w:p w:rsidR="00A378D7" w:rsidRDefault="00A378D7" w:rsidP="00A378D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7. Sorolj fel a tüd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rákon kívül, 3 olyan megbetegedést, elváltozást, mely el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fordulása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a rendszeres dohányzás következtében megn</w:t>
      </w:r>
      <w:r w:rsidRPr="00F12FF2">
        <w:rPr>
          <w:rFonts w:ascii="Times New Roman" w:hAnsi="Times New Roman" w:cs="Times New Roman"/>
          <w:b/>
          <w:sz w:val="24"/>
          <w:szCs w:val="24"/>
        </w:rPr>
        <w:t>ő</w:t>
      </w: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 w:rsidRPr="00F12FF2">
        <w:rPr>
          <w:rFonts w:ascii="Times New Roman" w:hAnsi="Times New Roman" w:cs="Times New Roman"/>
          <w:b/>
          <w:sz w:val="24"/>
          <w:szCs w:val="24"/>
          <w:lang w:val="en-US"/>
        </w:rPr>
        <w:t>8. Az alábbi állítások közül karikázd be a véleményed szerint igaz állításokat!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A dohányzás testi- lelki függ</w:t>
      </w:r>
      <w:r w:rsidRPr="00F12FF2">
        <w:rPr>
          <w:rFonts w:ascii="Times New Roman" w:hAnsi="Times New Roman" w:cs="Times New Roman"/>
          <w:sz w:val="24"/>
          <w:szCs w:val="24"/>
        </w:rPr>
        <w:t>ő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séget okoz.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b.)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A dohány nyugtató hatású.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Hazánkban évente 28000 embert veszítünk el, akinek a halála összefüggésbe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hozható a dohányzással.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A passzív dohányzás nem káros az egészségre.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A dohányzás medd</w:t>
      </w:r>
      <w:r w:rsidRPr="00F12FF2">
        <w:rPr>
          <w:rFonts w:ascii="Times New Roman" w:hAnsi="Times New Roman" w:cs="Times New Roman"/>
          <w:sz w:val="24"/>
          <w:szCs w:val="24"/>
        </w:rPr>
        <w:t>ő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séghez vezethet.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A dohányzás növeli az önbizalmat és az elismertséget.</w:t>
      </w:r>
    </w:p>
    <w:p w:rsidR="00A378D7" w:rsidRPr="00F12FF2" w:rsidRDefault="00A378D7" w:rsidP="00A378D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g.) 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A dohányzás rontja a fizikai és szellemi teljesít</w:t>
      </w:r>
      <w:r w:rsidRPr="00F12FF2">
        <w:rPr>
          <w:rFonts w:ascii="Times New Roman" w:hAnsi="Times New Roman" w:cs="Times New Roman"/>
          <w:sz w:val="24"/>
          <w:szCs w:val="24"/>
        </w:rPr>
        <w:t>ő</w:t>
      </w:r>
      <w:r w:rsidRPr="00F12FF2">
        <w:rPr>
          <w:rFonts w:ascii="Times New Roman" w:hAnsi="Times New Roman" w:cs="Times New Roman"/>
          <w:sz w:val="24"/>
          <w:szCs w:val="24"/>
          <w:lang w:val="en-US"/>
        </w:rPr>
        <w:t>képességet.</w:t>
      </w:r>
    </w:p>
    <w:p w:rsidR="00A378D7" w:rsidRPr="00A378D7" w:rsidRDefault="00A378D7" w:rsidP="00A378D7">
      <w:pPr>
        <w:jc w:val="right"/>
        <w:rPr>
          <w:rFonts w:ascii="Times New Roman" w:hAnsi="Times New Roman" w:cs="Times New Roman"/>
          <w:sz w:val="24"/>
          <w:szCs w:val="24"/>
        </w:rPr>
      </w:pPr>
      <w:r w:rsidRPr="00392AB9">
        <w:rPr>
          <w:rFonts w:ascii="Times New Roman" w:hAnsi="Times New Roman" w:cs="Times New Roman"/>
          <w:b/>
          <w:sz w:val="24"/>
          <w:szCs w:val="24"/>
          <w:lang w:val="en-US"/>
        </w:rPr>
        <w:t>*</w:t>
      </w:r>
      <w:r w:rsidRPr="00392AB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Forrás:</w:t>
      </w:r>
      <w:r w:rsidRPr="00392AB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http://www.mave.hu/uploads/file/Egezssegtan_az_iskolaban_oravazlat_javaslatok.pd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</w:p>
    <w:p w:rsidR="008C090A" w:rsidRDefault="008C090A"/>
    <w:sectPr w:rsidR="008C090A" w:rsidSect="00260D7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AC3" w:rsidRDefault="00AF1AC3" w:rsidP="00A378D7">
      <w:pPr>
        <w:spacing w:after="0" w:line="240" w:lineRule="auto"/>
      </w:pPr>
      <w:r>
        <w:separator/>
      </w:r>
    </w:p>
  </w:endnote>
  <w:endnote w:type="continuationSeparator" w:id="1">
    <w:p w:rsidR="00AF1AC3" w:rsidRDefault="00AF1AC3" w:rsidP="00A37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4807" w:rsidRPr="007A4760" w:rsidRDefault="00AF1AC3" w:rsidP="007A4760">
    <w:pPr>
      <w:spacing w:before="40" w:after="40" w:line="240" w:lineRule="exact"/>
      <w:ind w:left="1026" w:right="-108"/>
      <w:jc w:val="right"/>
      <w:rPr>
        <w:b/>
        <w:bCs/>
        <w:caps/>
        <w:color w:val="00339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AC3" w:rsidRDefault="00AF1AC3" w:rsidP="00A378D7">
      <w:pPr>
        <w:spacing w:after="0" w:line="240" w:lineRule="auto"/>
      </w:pPr>
      <w:r>
        <w:separator/>
      </w:r>
    </w:p>
  </w:footnote>
  <w:footnote w:type="continuationSeparator" w:id="1">
    <w:p w:rsidR="00AF1AC3" w:rsidRDefault="00AF1AC3" w:rsidP="00A378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378D7"/>
    <w:rsid w:val="008C090A"/>
    <w:rsid w:val="00A378D7"/>
    <w:rsid w:val="00AF1A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378D7"/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A378D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cs-CZ"/>
    </w:rPr>
  </w:style>
  <w:style w:type="character" w:customStyle="1" w:styleId="lfejChar">
    <w:name w:val="Élőfej Char"/>
    <w:basedOn w:val="Bekezdsalapbettpusa"/>
    <w:link w:val="lfej"/>
    <w:uiPriority w:val="99"/>
    <w:rsid w:val="00A378D7"/>
    <w:rPr>
      <w:rFonts w:ascii="Calibri" w:eastAsia="Calibri" w:hAnsi="Calibri" w:cs="Calibri"/>
      <w:sz w:val="24"/>
      <w:szCs w:val="24"/>
      <w:lang w:val="cs-CZ"/>
    </w:rPr>
  </w:style>
  <w:style w:type="paragraph" w:styleId="llb">
    <w:name w:val="footer"/>
    <w:basedOn w:val="Norml"/>
    <w:link w:val="llbChar"/>
    <w:uiPriority w:val="99"/>
    <w:rsid w:val="00A378D7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cs-CZ"/>
    </w:rPr>
  </w:style>
  <w:style w:type="character" w:customStyle="1" w:styleId="llbChar">
    <w:name w:val="Élőláb Char"/>
    <w:basedOn w:val="Bekezdsalapbettpusa"/>
    <w:link w:val="llb"/>
    <w:uiPriority w:val="99"/>
    <w:rsid w:val="00A378D7"/>
    <w:rPr>
      <w:rFonts w:ascii="Calibri" w:eastAsia="Calibri" w:hAnsi="Calibri" w:cs="Calibri"/>
      <w:sz w:val="24"/>
      <w:szCs w:val="24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83AEB-39D2-4C96-9201-9C907A67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173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Krisztian</dc:creator>
  <cp:lastModifiedBy>Krisztian</cp:lastModifiedBy>
  <cp:revision>1</cp:revision>
  <dcterms:created xsi:type="dcterms:W3CDTF">2015-06-10T14:02:00Z</dcterms:created>
  <dcterms:modified xsi:type="dcterms:W3CDTF">2015-06-10T14:11:00Z</dcterms:modified>
</cp:coreProperties>
</file>